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2C" w:rsidRPr="00AF1D06" w:rsidRDefault="00864645" w:rsidP="006B508B">
      <w:pPr>
        <w:jc w:val="center"/>
        <w:rPr>
          <w:rFonts w:eastAsia="標楷體"/>
          <w:b/>
          <w:sz w:val="36"/>
          <w:szCs w:val="36"/>
          <w:lang w:eastAsia="zh-TW"/>
        </w:rPr>
      </w:pPr>
      <w:r w:rsidRPr="00AF1D06">
        <w:rPr>
          <w:rFonts w:eastAsia="標楷體" w:hAnsi="標楷體" w:hint="eastAsia"/>
          <w:b/>
          <w:sz w:val="36"/>
          <w:szCs w:val="36"/>
          <w:lang w:eastAsia="zh-TW"/>
        </w:rPr>
        <w:t>台灣拉曼</w:t>
      </w:r>
      <w:r w:rsidR="00A64029" w:rsidRPr="00AF1D06">
        <w:rPr>
          <w:rFonts w:eastAsia="標楷體" w:hAnsi="標楷體"/>
          <w:b/>
          <w:sz w:val="36"/>
          <w:szCs w:val="36"/>
          <w:lang w:eastAsia="zh-TW"/>
        </w:rPr>
        <w:t>獎學金施行辦法</w:t>
      </w:r>
    </w:p>
    <w:p w:rsidR="0035497A" w:rsidRPr="0035497A" w:rsidRDefault="00864645" w:rsidP="00EC1417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台灣拉曼</w:t>
      </w:r>
      <w:r w:rsidR="00560D4A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有限</w:t>
      </w: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公司</w:t>
      </w:r>
      <w:r w:rsidR="0035497A" w:rsidRPr="003B1FB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於</w:t>
      </w:r>
      <w:r>
        <w:rPr>
          <w:rFonts w:eastAsia="標楷體"/>
          <w:kern w:val="0"/>
          <w:sz w:val="28"/>
          <w:szCs w:val="23"/>
          <w:lang w:eastAsia="zh-TW"/>
        </w:rPr>
        <w:t>2004</w:t>
      </w:r>
      <w:r w:rsidR="00560D4A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年創立，</w:t>
      </w:r>
      <w:r w:rsidR="00FB5D9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公司夥伴</w:t>
      </w:r>
      <w:r w:rsidR="00560D4A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大多數為動物科學系畢業</w:t>
      </w:r>
      <w:r w:rsidR="00FB5D9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生</w:t>
      </w:r>
      <w:r w:rsidR="00067F75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，</w:t>
      </w:r>
      <w:r w:rsidR="00EE782C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憑藉著畜產學的專業背景及在動物營養方面的知識與經驗，致力於反芻動物營養添加劑之代理</w:t>
      </w:r>
      <w:r w:rsidRPr="00864645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及銷售。</w:t>
      </w: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以</w:t>
      </w:r>
      <w:r w:rsidRPr="00864645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創造更有效率的飼養模式、更健康的牛群、更高的</w:t>
      </w:r>
      <w:r w:rsidR="00FB5D9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酪農</w:t>
      </w:r>
      <w:r w:rsidRPr="00864645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收益</w:t>
      </w: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為</w:t>
      </w:r>
      <w:r w:rsidRPr="00864645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努力</w:t>
      </w: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目標。</w:t>
      </w:r>
      <w:r w:rsidR="0035497A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基於善盡企業社會責任之責</w:t>
      </w: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與加強人才培育</w:t>
      </w:r>
      <w:r w:rsidR="0035497A" w:rsidRPr="003B1FB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，提供獎助學金，</w:t>
      </w:r>
      <w:r w:rsidR="0035497A"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期望獎助</w:t>
      </w: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對酪農產業有願景之</w:t>
      </w:r>
      <w:r w:rsidR="0035497A" w:rsidRPr="003B1FB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優秀</w:t>
      </w:r>
      <w:r w:rsidR="00EE782C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青年</w:t>
      </w:r>
      <w:r w:rsidR="0035497A" w:rsidRPr="003B1FB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學子，</w:t>
      </w:r>
      <w:r w:rsidR="0035497A"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為台灣</w:t>
      </w:r>
      <w:r w:rsidR="00EE782C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培育</w:t>
      </w:r>
      <w:r w:rsidR="0035497A"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有為</w:t>
      </w:r>
      <w:r w:rsidR="0035497A" w:rsidRPr="00D947B4">
        <w:rPr>
          <w:rFonts w:ascii="標楷體" w:eastAsia="標楷體" w:hAnsi="標楷體"/>
          <w:kern w:val="0"/>
          <w:sz w:val="28"/>
          <w:szCs w:val="28"/>
          <w:lang w:eastAsia="zh-TW"/>
        </w:rPr>
        <w:t>之</w:t>
      </w:r>
      <w:r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酪農業專業</w:t>
      </w:r>
      <w:r w:rsidR="0035497A" w:rsidRPr="00D947B4">
        <w:rPr>
          <w:rFonts w:ascii="標楷體" w:eastAsia="標楷體" w:hAnsi="標楷體"/>
          <w:kern w:val="0"/>
          <w:sz w:val="28"/>
          <w:szCs w:val="28"/>
          <w:lang w:eastAsia="zh-TW"/>
        </w:rPr>
        <w:t>人才。</w:t>
      </w:r>
    </w:p>
    <w:p w:rsidR="0035497A" w:rsidRPr="0035497A" w:rsidRDefault="00864645" w:rsidP="00EC1417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為提升國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內</w:t>
      </w:r>
      <w:r w:rsidR="00265858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動物科學系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學生</w:t>
      </w:r>
      <w:r w:rsidR="00704F7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之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專業能力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及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加強產學合作</w:t>
      </w:r>
      <w:r w:rsidR="0035497A" w:rsidRPr="0035497A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，成立「</w:t>
      </w: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台灣拉曼</w:t>
      </w:r>
      <w:r w:rsidR="00704F73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獎學金」，</w:t>
      </w:r>
      <w:r w:rsidR="00704F7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以</w:t>
      </w:r>
      <w:r w:rsidR="0035497A" w:rsidRPr="0035497A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獎助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對酪農產業有願景之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優秀</w:t>
      </w:r>
      <w:r w:rsidR="0035497A" w:rsidRPr="0035497A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學生，</w:t>
      </w:r>
      <w:r w:rsidR="00704F7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提升現場工作技術與專業能力</w:t>
      </w:r>
      <w:r w:rsidR="0035497A" w:rsidRPr="0035497A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，</w:t>
      </w:r>
      <w:r w:rsidR="00704F7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達成學用合一之目的</w:t>
      </w:r>
      <w:r w:rsidR="0035497A" w:rsidRPr="0035497A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，特訂定</w:t>
      </w:r>
      <w:r w:rsidR="00EE782C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以下實施</w:t>
      </w:r>
      <w:r w:rsidR="0035497A" w:rsidRPr="0035497A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辦法。</w:t>
      </w:r>
    </w:p>
    <w:p w:rsidR="001241B4" w:rsidRPr="00D64A59" w:rsidRDefault="001241B4" w:rsidP="00EC1417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  <w:lang w:eastAsia="zh-TW"/>
        </w:rPr>
      </w:pPr>
      <w:r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本獎學</w:t>
      </w:r>
      <w:r w:rsidR="00704F73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金</w:t>
      </w:r>
      <w:r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運作及審核，分別由</w:t>
      </w:r>
      <w:r w:rsidR="00876A20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屏東科技</w:t>
      </w:r>
      <w:r w:rsidR="00E47B6A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大學動物科學</w:t>
      </w:r>
      <w:r w:rsidR="00876A20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與畜產</w:t>
      </w:r>
      <w:r w:rsidR="00E47B6A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系</w:t>
      </w:r>
      <w:r w:rsidR="00704F73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進行初審後經台灣拉曼</w:t>
      </w:r>
      <w:r w:rsidR="00FB5D9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有限</w:t>
      </w:r>
      <w:r w:rsidR="00704F73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公司複審</w:t>
      </w:r>
      <w:r w:rsidR="00EE782C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後</w:t>
      </w:r>
      <w:r w:rsidR="00704F73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核定</w:t>
      </w:r>
      <w:r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。</w:t>
      </w:r>
    </w:p>
    <w:p w:rsidR="00665BDE" w:rsidRPr="00D64A59" w:rsidRDefault="00A64029" w:rsidP="00EC1417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  <w:lang w:eastAsia="zh-TW"/>
        </w:rPr>
      </w:pPr>
      <w:r w:rsidRPr="00D64A59">
        <w:rPr>
          <w:rFonts w:eastAsia="標楷體" w:hAnsi="標楷體"/>
          <w:sz w:val="28"/>
          <w:szCs w:val="28"/>
          <w:lang w:eastAsia="zh-TW"/>
        </w:rPr>
        <w:t>申請資格：</w:t>
      </w:r>
    </w:p>
    <w:p w:rsidR="004879DC" w:rsidRPr="00D64A59" w:rsidRDefault="001241B4" w:rsidP="00EC1417">
      <w:pPr>
        <w:numPr>
          <w:ilvl w:val="0"/>
          <w:numId w:val="2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/>
          <w:sz w:val="28"/>
          <w:szCs w:val="28"/>
          <w:lang w:eastAsia="zh-TW"/>
        </w:rPr>
        <w:t>對象為</w:t>
      </w:r>
      <w:r w:rsidR="003F1DE7">
        <w:rPr>
          <w:rFonts w:eastAsia="標楷體" w:hAnsi="標楷體" w:hint="eastAsia"/>
          <w:sz w:val="28"/>
          <w:szCs w:val="28"/>
          <w:lang w:eastAsia="zh-TW"/>
        </w:rPr>
        <w:t>就讀</w:t>
      </w:r>
      <w:r w:rsidR="00876A20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國立屏東科技</w:t>
      </w:r>
      <w:r w:rsidR="004D2485" w:rsidRPr="004D2485">
        <w:rPr>
          <w:rFonts w:eastAsia="標楷體" w:hAnsi="標楷體" w:hint="eastAsia"/>
          <w:b/>
          <w:sz w:val="28"/>
          <w:szCs w:val="28"/>
          <w:u w:val="single"/>
          <w:lang w:eastAsia="zh-TW"/>
        </w:rPr>
        <w:t>大學</w:t>
      </w:r>
      <w:r w:rsidR="008A2529" w:rsidRPr="008A2529">
        <w:rPr>
          <w:rFonts w:eastAsia="標楷體" w:hAnsi="標楷體" w:hint="eastAsia"/>
          <w:sz w:val="28"/>
          <w:szCs w:val="28"/>
          <w:lang w:eastAsia="zh-TW"/>
        </w:rPr>
        <w:t>動物科學</w:t>
      </w:r>
      <w:r w:rsidR="00876A20">
        <w:rPr>
          <w:rFonts w:eastAsia="標楷體" w:hAnsi="標楷體" w:hint="eastAsia"/>
          <w:sz w:val="28"/>
          <w:szCs w:val="28"/>
          <w:lang w:eastAsia="zh-TW"/>
        </w:rPr>
        <w:t>與畜產</w:t>
      </w:r>
      <w:r w:rsidR="008A2529" w:rsidRPr="008A2529">
        <w:rPr>
          <w:rFonts w:eastAsia="標楷體" w:hAnsi="標楷體" w:hint="eastAsia"/>
          <w:sz w:val="28"/>
          <w:szCs w:val="28"/>
          <w:lang w:eastAsia="zh-TW"/>
        </w:rPr>
        <w:t>系</w:t>
      </w:r>
      <w:r w:rsidR="0070070B" w:rsidRPr="00D64A59">
        <w:rPr>
          <w:rFonts w:eastAsia="標楷體" w:hAnsi="標楷體"/>
          <w:sz w:val="28"/>
          <w:szCs w:val="28"/>
          <w:lang w:eastAsia="zh-TW"/>
        </w:rPr>
        <w:t>在學學生</w:t>
      </w:r>
      <w:r w:rsidR="00A64029" w:rsidRPr="00D64A59">
        <w:rPr>
          <w:rFonts w:eastAsia="標楷體" w:hAnsi="標楷體"/>
          <w:sz w:val="28"/>
          <w:szCs w:val="28"/>
          <w:lang w:eastAsia="zh-TW"/>
        </w:rPr>
        <w:t>。</w:t>
      </w:r>
    </w:p>
    <w:p w:rsidR="00665BDE" w:rsidRPr="00D64A59" w:rsidRDefault="00A64029" w:rsidP="00EC1417">
      <w:pPr>
        <w:numPr>
          <w:ilvl w:val="0"/>
          <w:numId w:val="2"/>
        </w:numPr>
        <w:spacing w:line="400" w:lineRule="exact"/>
        <w:rPr>
          <w:rFonts w:eastAsia="標楷體"/>
          <w:sz w:val="28"/>
          <w:szCs w:val="28"/>
          <w:lang w:eastAsia="zh-TW"/>
        </w:rPr>
      </w:pPr>
      <w:r w:rsidRPr="00D64A59">
        <w:rPr>
          <w:rFonts w:eastAsia="標楷體" w:hAnsi="標楷體"/>
          <w:sz w:val="28"/>
          <w:szCs w:val="28"/>
          <w:lang w:eastAsia="zh-TW"/>
        </w:rPr>
        <w:t>前一學期平均操行分數應</w:t>
      </w:r>
      <w:r w:rsidR="00D97216" w:rsidRPr="00D64A59">
        <w:rPr>
          <w:rFonts w:eastAsia="標楷體" w:hAnsi="標楷體"/>
          <w:sz w:val="28"/>
          <w:szCs w:val="28"/>
          <w:lang w:eastAsia="zh-TW"/>
        </w:rPr>
        <w:t>達</w:t>
      </w:r>
      <w:r w:rsidRPr="00AC56D9">
        <w:rPr>
          <w:rFonts w:eastAsia="標楷體"/>
          <w:b/>
          <w:sz w:val="28"/>
          <w:szCs w:val="28"/>
          <w:u w:val="single"/>
          <w:lang w:eastAsia="zh-TW"/>
        </w:rPr>
        <w:t>80</w:t>
      </w:r>
      <w:r w:rsidRPr="00AC56D9">
        <w:rPr>
          <w:rFonts w:eastAsia="標楷體" w:hAnsi="標楷體"/>
          <w:b/>
          <w:sz w:val="28"/>
          <w:szCs w:val="28"/>
          <w:u w:val="single"/>
          <w:lang w:eastAsia="zh-TW"/>
        </w:rPr>
        <w:t>分以上</w:t>
      </w:r>
      <w:r w:rsidR="00920BCA" w:rsidRPr="00D64A59">
        <w:rPr>
          <w:rFonts w:eastAsia="標楷體" w:hAnsi="標楷體"/>
          <w:sz w:val="28"/>
          <w:szCs w:val="28"/>
          <w:lang w:eastAsia="zh-TW"/>
        </w:rPr>
        <w:t>，無不良紀錄</w:t>
      </w:r>
      <w:r w:rsidRPr="00D64A59">
        <w:rPr>
          <w:rFonts w:eastAsia="標楷體" w:hAnsi="標楷體"/>
          <w:sz w:val="28"/>
          <w:szCs w:val="28"/>
          <w:lang w:eastAsia="zh-TW"/>
        </w:rPr>
        <w:t>，且學業成績達</w:t>
      </w:r>
      <w:r w:rsidRPr="00AC56D9">
        <w:rPr>
          <w:rFonts w:eastAsia="標楷體" w:hAnsi="標楷體"/>
          <w:b/>
          <w:sz w:val="28"/>
          <w:szCs w:val="28"/>
          <w:u w:val="single"/>
          <w:lang w:eastAsia="zh-TW"/>
        </w:rPr>
        <w:t>全班前</w:t>
      </w:r>
      <w:r w:rsidR="00204E8B" w:rsidRPr="00AC56D9">
        <w:rPr>
          <w:rFonts w:eastAsia="標楷體" w:hint="eastAsia"/>
          <w:b/>
          <w:sz w:val="28"/>
          <w:szCs w:val="28"/>
          <w:u w:val="single"/>
          <w:lang w:eastAsia="zh-TW"/>
        </w:rPr>
        <w:t>5</w:t>
      </w:r>
      <w:r w:rsidR="00550F50" w:rsidRPr="00AC56D9">
        <w:rPr>
          <w:rFonts w:eastAsia="標楷體" w:hint="eastAsia"/>
          <w:b/>
          <w:sz w:val="28"/>
          <w:szCs w:val="28"/>
          <w:u w:val="single"/>
          <w:lang w:eastAsia="zh-TW"/>
        </w:rPr>
        <w:t>0</w:t>
      </w:r>
      <w:r w:rsidRPr="00AC56D9">
        <w:rPr>
          <w:rFonts w:eastAsia="標楷體"/>
          <w:b/>
          <w:sz w:val="28"/>
          <w:szCs w:val="28"/>
          <w:u w:val="single"/>
          <w:lang w:eastAsia="zh-TW"/>
        </w:rPr>
        <w:t>%</w:t>
      </w:r>
      <w:r w:rsidRPr="00D64A59">
        <w:rPr>
          <w:rFonts w:eastAsia="標楷體" w:hAnsi="標楷體"/>
          <w:sz w:val="28"/>
          <w:szCs w:val="28"/>
          <w:lang w:eastAsia="zh-TW"/>
        </w:rPr>
        <w:t>者。</w:t>
      </w:r>
    </w:p>
    <w:p w:rsidR="001241B4" w:rsidRPr="00D64A59" w:rsidRDefault="001346A2" w:rsidP="00EC1417">
      <w:pPr>
        <w:numPr>
          <w:ilvl w:val="0"/>
          <w:numId w:val="2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t>完成</w:t>
      </w:r>
      <w:r w:rsidR="000F0D3C" w:rsidRPr="007234A8">
        <w:rPr>
          <w:rFonts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一學期</w:t>
      </w:r>
      <w:r w:rsidR="008A2529" w:rsidRPr="007234A8">
        <w:rPr>
          <w:rFonts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(</w:t>
      </w:r>
      <w:r w:rsidR="008A2529" w:rsidRPr="007234A8">
        <w:rPr>
          <w:rFonts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含</w:t>
      </w:r>
      <w:r w:rsidR="008A2529" w:rsidRPr="007234A8">
        <w:rPr>
          <w:rFonts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)</w:t>
      </w:r>
      <w:r w:rsidR="008A2529" w:rsidRPr="007234A8">
        <w:rPr>
          <w:rFonts w:eastAsia="標楷體" w:hAnsi="標楷體" w:hint="eastAsia"/>
          <w:b/>
          <w:color w:val="000000" w:themeColor="text1"/>
          <w:sz w:val="28"/>
          <w:szCs w:val="28"/>
          <w:u w:val="single"/>
          <w:lang w:eastAsia="zh-TW"/>
        </w:rPr>
        <w:t>以上</w:t>
      </w:r>
      <w:r w:rsidRPr="001346A2">
        <w:rPr>
          <w:rFonts w:eastAsia="標楷體" w:hAnsi="標楷體" w:hint="eastAsia"/>
          <w:sz w:val="28"/>
          <w:szCs w:val="28"/>
          <w:lang w:eastAsia="zh-TW"/>
        </w:rPr>
        <w:t>的乳牛場</w:t>
      </w:r>
      <w:r>
        <w:rPr>
          <w:rFonts w:eastAsia="標楷體" w:hAnsi="標楷體" w:hint="eastAsia"/>
          <w:sz w:val="28"/>
          <w:szCs w:val="28"/>
          <w:lang w:eastAsia="zh-TW"/>
        </w:rPr>
        <w:t>實習訓練</w:t>
      </w:r>
      <w:r w:rsidR="00A64029" w:rsidRPr="00D64A59">
        <w:rPr>
          <w:rFonts w:eastAsia="標楷體" w:hAnsi="標楷體"/>
          <w:sz w:val="28"/>
          <w:szCs w:val="28"/>
          <w:lang w:eastAsia="zh-TW"/>
        </w:rPr>
        <w:t>。</w:t>
      </w:r>
    </w:p>
    <w:p w:rsidR="00665BDE" w:rsidRPr="00D64A59" w:rsidRDefault="00A64029" w:rsidP="00EC1417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  <w:lang w:eastAsia="zh-TW"/>
        </w:rPr>
      </w:pPr>
      <w:r w:rsidRPr="00D64A59">
        <w:rPr>
          <w:rFonts w:eastAsia="標楷體" w:hAnsi="標楷體"/>
          <w:sz w:val="28"/>
          <w:szCs w:val="28"/>
          <w:lang w:eastAsia="zh-TW"/>
        </w:rPr>
        <w:t>獎學金發放員額與金額：</w:t>
      </w:r>
    </w:p>
    <w:p w:rsidR="00EF0E86" w:rsidRPr="00204E8B" w:rsidRDefault="00A64029" w:rsidP="00EC1417">
      <w:pPr>
        <w:numPr>
          <w:ilvl w:val="0"/>
          <w:numId w:val="8"/>
        </w:numPr>
        <w:spacing w:line="400" w:lineRule="exact"/>
        <w:rPr>
          <w:rFonts w:eastAsia="標楷體"/>
          <w:sz w:val="28"/>
          <w:szCs w:val="28"/>
          <w:lang w:eastAsia="zh-TW"/>
        </w:rPr>
      </w:pPr>
      <w:r w:rsidRPr="00D64A59">
        <w:rPr>
          <w:rFonts w:eastAsia="標楷體" w:hAnsi="標楷體"/>
          <w:sz w:val="28"/>
          <w:szCs w:val="28"/>
          <w:lang w:eastAsia="zh-TW"/>
        </w:rPr>
        <w:t>員額：</w:t>
      </w:r>
      <w:r w:rsidR="007234A8">
        <w:rPr>
          <w:rFonts w:eastAsia="標楷體" w:hAnsi="標楷體" w:hint="eastAsia"/>
          <w:sz w:val="28"/>
          <w:szCs w:val="28"/>
          <w:lang w:eastAsia="zh-TW"/>
        </w:rPr>
        <w:t>在校</w:t>
      </w:r>
      <w:r w:rsidR="0020598A">
        <w:rPr>
          <w:rFonts w:eastAsia="標楷體" w:hAnsi="標楷體" w:hint="eastAsia"/>
          <w:sz w:val="28"/>
          <w:szCs w:val="28"/>
          <w:lang w:eastAsia="zh-TW"/>
        </w:rPr>
        <w:t>學生</w:t>
      </w:r>
      <w:r w:rsidR="00EE782C">
        <w:rPr>
          <w:rFonts w:eastAsia="標楷體" w:hAnsi="標楷體" w:hint="eastAsia"/>
          <w:sz w:val="28"/>
          <w:szCs w:val="28"/>
          <w:lang w:eastAsia="zh-TW"/>
        </w:rPr>
        <w:t>2</w:t>
      </w:r>
      <w:r w:rsidR="00204E8B" w:rsidRPr="00204E8B">
        <w:rPr>
          <w:rFonts w:eastAsia="標楷體" w:hAnsi="標楷體" w:hint="eastAsia"/>
          <w:sz w:val="28"/>
          <w:szCs w:val="28"/>
          <w:lang w:eastAsia="zh-TW"/>
        </w:rPr>
        <w:t>名</w:t>
      </w:r>
      <w:r w:rsidR="00EF0E86" w:rsidRPr="00204E8B">
        <w:rPr>
          <w:rFonts w:eastAsia="標楷體" w:hAnsi="標楷體" w:hint="eastAsia"/>
          <w:sz w:val="28"/>
          <w:szCs w:val="28"/>
          <w:lang w:eastAsia="zh-TW"/>
        </w:rPr>
        <w:t>。</w:t>
      </w:r>
    </w:p>
    <w:p w:rsidR="00550F50" w:rsidRPr="00A00BFE" w:rsidRDefault="00A64029" w:rsidP="00EC141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kern w:val="0"/>
          <w:sz w:val="28"/>
          <w:szCs w:val="23"/>
          <w:lang w:eastAsia="zh-TW"/>
        </w:rPr>
      </w:pPr>
      <w:r w:rsidRPr="00D64A59">
        <w:rPr>
          <w:rFonts w:eastAsia="標楷體" w:hAnsi="標楷體"/>
          <w:sz w:val="28"/>
          <w:szCs w:val="28"/>
          <w:lang w:eastAsia="zh-TW"/>
        </w:rPr>
        <w:t>金額：</w:t>
      </w:r>
      <w:r w:rsidR="00550F50" w:rsidRPr="00A00BFE">
        <w:rPr>
          <w:rFonts w:ascii="標楷體" w:eastAsia="標楷體" w:hAnsi="標楷體"/>
          <w:kern w:val="0"/>
          <w:sz w:val="28"/>
          <w:szCs w:val="23"/>
          <w:lang w:eastAsia="zh-TW"/>
        </w:rPr>
        <w:t>每名新台幣</w:t>
      </w:r>
      <w:r w:rsidR="00204E8B">
        <w:rPr>
          <w:rFonts w:ascii="標楷體" w:eastAsia="標楷體" w:hAnsi="標楷體" w:hint="eastAsia"/>
          <w:b/>
          <w:kern w:val="0"/>
          <w:sz w:val="28"/>
          <w:szCs w:val="23"/>
          <w:u w:val="single"/>
          <w:lang w:eastAsia="zh-TW"/>
        </w:rPr>
        <w:t>壹萬</w:t>
      </w:r>
      <w:r w:rsidR="002D728F">
        <w:rPr>
          <w:rFonts w:ascii="標楷體" w:eastAsia="標楷體" w:hAnsi="標楷體" w:hint="eastAsia"/>
          <w:b/>
          <w:kern w:val="0"/>
          <w:sz w:val="28"/>
          <w:szCs w:val="23"/>
          <w:u w:val="single"/>
          <w:lang w:eastAsia="zh-TW"/>
        </w:rPr>
        <w:t>陸仟</w:t>
      </w:r>
      <w:r w:rsidR="00550F50" w:rsidRPr="00A00BFE">
        <w:rPr>
          <w:rFonts w:ascii="標楷體" w:eastAsia="標楷體" w:hAnsi="標楷體"/>
          <w:b/>
          <w:kern w:val="0"/>
          <w:sz w:val="28"/>
          <w:szCs w:val="23"/>
          <w:u w:val="single"/>
          <w:lang w:eastAsia="zh-TW"/>
        </w:rPr>
        <w:t>元整</w:t>
      </w:r>
      <w:r w:rsidR="00550F50" w:rsidRPr="00A00BFE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。</w:t>
      </w:r>
    </w:p>
    <w:p w:rsidR="0074052D" w:rsidRPr="00D64A59" w:rsidRDefault="00550F50" w:rsidP="00EC1417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/>
          <w:sz w:val="28"/>
          <w:szCs w:val="28"/>
          <w:lang w:eastAsia="zh-TW"/>
        </w:rPr>
        <w:t>申請者須填妥申請表，</w:t>
      </w:r>
      <w:r w:rsidR="001346A2">
        <w:rPr>
          <w:rFonts w:eastAsia="標楷體" w:hAnsi="標楷體" w:hint="eastAsia"/>
          <w:sz w:val="28"/>
          <w:szCs w:val="28"/>
          <w:lang w:eastAsia="zh-TW"/>
        </w:rPr>
        <w:t>並請</w:t>
      </w:r>
      <w:r w:rsidR="00DE63E0" w:rsidRPr="001346A2">
        <w:rPr>
          <w:rFonts w:eastAsia="標楷體" w:hAnsi="標楷體" w:hint="eastAsia"/>
          <w:sz w:val="28"/>
          <w:szCs w:val="28"/>
          <w:lang w:eastAsia="zh-TW"/>
        </w:rPr>
        <w:t>於</w:t>
      </w:r>
      <w:r w:rsidR="007234A8">
        <w:rPr>
          <w:rFonts w:eastAsia="標楷體" w:hAnsi="標楷體" w:hint="eastAsia"/>
          <w:b/>
          <w:color w:val="FF0000"/>
          <w:sz w:val="28"/>
          <w:szCs w:val="28"/>
          <w:u w:val="single"/>
          <w:lang w:eastAsia="zh-TW"/>
        </w:rPr>
        <w:t>1</w:t>
      </w:r>
      <w:r w:rsidR="007234A8">
        <w:rPr>
          <w:rFonts w:eastAsia="標楷體" w:hAnsi="標楷體"/>
          <w:b/>
          <w:color w:val="FF0000"/>
          <w:sz w:val="28"/>
          <w:szCs w:val="28"/>
          <w:u w:val="single"/>
          <w:lang w:eastAsia="zh-TW"/>
        </w:rPr>
        <w:t>11</w:t>
      </w:r>
      <w:r w:rsidR="007234A8">
        <w:rPr>
          <w:rFonts w:eastAsia="標楷體" w:hAnsi="標楷體" w:hint="eastAsia"/>
          <w:b/>
          <w:color w:val="FF0000"/>
          <w:sz w:val="28"/>
          <w:szCs w:val="28"/>
          <w:u w:val="single"/>
          <w:lang w:eastAsia="zh-TW"/>
        </w:rPr>
        <w:t>年</w:t>
      </w:r>
      <w:r w:rsidR="009A1361">
        <w:rPr>
          <w:rFonts w:eastAsia="標楷體" w:hAnsi="標楷體"/>
          <w:b/>
          <w:color w:val="FF0000"/>
          <w:sz w:val="28"/>
          <w:szCs w:val="28"/>
          <w:u w:val="single"/>
          <w:lang w:eastAsia="zh-TW"/>
        </w:rPr>
        <w:t>11</w:t>
      </w:r>
      <w:r w:rsidR="007234A8">
        <w:rPr>
          <w:rFonts w:eastAsia="標楷體" w:hAnsi="標楷體" w:hint="eastAsia"/>
          <w:b/>
          <w:color w:val="FF0000"/>
          <w:sz w:val="28"/>
          <w:szCs w:val="28"/>
          <w:u w:val="single"/>
          <w:lang w:eastAsia="zh-TW"/>
        </w:rPr>
        <w:t>月</w:t>
      </w:r>
      <w:r w:rsidR="009A1361">
        <w:rPr>
          <w:rFonts w:eastAsia="標楷體" w:hAnsi="標楷體"/>
          <w:b/>
          <w:color w:val="FF0000"/>
          <w:sz w:val="28"/>
          <w:szCs w:val="28"/>
          <w:u w:val="single"/>
          <w:lang w:eastAsia="zh-TW"/>
        </w:rPr>
        <w:t>30</w:t>
      </w:r>
      <w:bookmarkStart w:id="0" w:name="_GoBack"/>
      <w:bookmarkEnd w:id="0"/>
      <w:r w:rsidR="007234A8">
        <w:rPr>
          <w:rFonts w:eastAsia="標楷體" w:hAnsi="標楷體" w:hint="eastAsia"/>
          <w:b/>
          <w:color w:val="FF0000"/>
          <w:sz w:val="28"/>
          <w:szCs w:val="28"/>
          <w:u w:val="single"/>
          <w:lang w:eastAsia="zh-TW"/>
        </w:rPr>
        <w:t>日前</w:t>
      </w:r>
      <w:r w:rsidR="00A64029" w:rsidRPr="009652BA">
        <w:rPr>
          <w:rFonts w:eastAsia="標楷體" w:hAnsi="標楷體"/>
          <w:b/>
          <w:color w:val="FF0000"/>
          <w:sz w:val="28"/>
          <w:szCs w:val="28"/>
          <w:u w:val="single"/>
          <w:lang w:eastAsia="zh-TW"/>
        </w:rPr>
        <w:t>提出申請</w:t>
      </w:r>
      <w:r w:rsidR="00A64029" w:rsidRPr="00D64A59">
        <w:rPr>
          <w:rFonts w:eastAsia="標楷體" w:hAnsi="標楷體"/>
          <w:sz w:val="28"/>
          <w:szCs w:val="28"/>
          <w:lang w:eastAsia="zh-TW"/>
        </w:rPr>
        <w:t>，並檢附下列文件辦理：</w:t>
      </w:r>
    </w:p>
    <w:p w:rsidR="0074052D" w:rsidRPr="00D64A59" w:rsidRDefault="00550F50" w:rsidP="00EC1417">
      <w:pPr>
        <w:numPr>
          <w:ilvl w:val="0"/>
          <w:numId w:val="5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/>
          <w:sz w:val="28"/>
          <w:szCs w:val="28"/>
          <w:lang w:eastAsia="zh-TW"/>
        </w:rPr>
        <w:t>申請書</w:t>
      </w:r>
      <w:r>
        <w:rPr>
          <w:rFonts w:eastAsia="標楷體" w:hAnsi="標楷體" w:hint="eastAsia"/>
          <w:sz w:val="28"/>
          <w:szCs w:val="28"/>
          <w:lang w:eastAsia="zh-TW"/>
        </w:rPr>
        <w:t>乙</w:t>
      </w:r>
      <w:r w:rsidR="00A64029" w:rsidRPr="00D64A59">
        <w:rPr>
          <w:rFonts w:eastAsia="標楷體" w:hAnsi="標楷體"/>
          <w:sz w:val="28"/>
          <w:szCs w:val="28"/>
          <w:lang w:eastAsia="zh-TW"/>
        </w:rPr>
        <w:t>份。</w:t>
      </w:r>
      <w:r w:rsidR="00AD6B43">
        <w:rPr>
          <w:rFonts w:eastAsia="標楷體" w:hAnsi="標楷體" w:hint="eastAsia"/>
          <w:sz w:val="28"/>
          <w:szCs w:val="28"/>
          <w:lang w:eastAsia="zh-TW"/>
        </w:rPr>
        <w:t>(</w:t>
      </w:r>
      <w:r w:rsidR="00AD6B43">
        <w:rPr>
          <w:rFonts w:eastAsia="標楷體" w:hAnsi="標楷體" w:hint="eastAsia"/>
          <w:sz w:val="28"/>
          <w:szCs w:val="28"/>
          <w:lang w:eastAsia="zh-TW"/>
        </w:rPr>
        <w:t>如附件一</w:t>
      </w:r>
      <w:r w:rsidR="00AD6B43">
        <w:rPr>
          <w:rFonts w:eastAsia="標楷體" w:hAnsi="標楷體" w:hint="eastAsia"/>
          <w:sz w:val="28"/>
          <w:szCs w:val="28"/>
          <w:lang w:eastAsia="zh-TW"/>
        </w:rPr>
        <w:t>)</w:t>
      </w:r>
    </w:p>
    <w:p w:rsidR="0074052D" w:rsidRPr="00D64A59" w:rsidRDefault="00F7164C" w:rsidP="00EC1417">
      <w:pPr>
        <w:numPr>
          <w:ilvl w:val="0"/>
          <w:numId w:val="5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t>前一</w:t>
      </w:r>
      <w:r w:rsidR="001346A2" w:rsidRPr="00107B59">
        <w:rPr>
          <w:rFonts w:eastAsia="標楷體" w:hAnsi="標楷體" w:hint="eastAsia"/>
          <w:sz w:val="28"/>
          <w:szCs w:val="28"/>
          <w:lang w:eastAsia="zh-TW"/>
        </w:rPr>
        <w:t>學期</w:t>
      </w:r>
      <w:r w:rsidR="001346A2">
        <w:rPr>
          <w:rFonts w:eastAsia="標楷體" w:hAnsi="標楷體" w:hint="eastAsia"/>
          <w:sz w:val="28"/>
          <w:szCs w:val="28"/>
          <w:lang w:eastAsia="zh-TW"/>
        </w:rPr>
        <w:t>之</w:t>
      </w:r>
      <w:r w:rsidR="00A64029" w:rsidRPr="00D64A59">
        <w:rPr>
          <w:rFonts w:eastAsia="標楷體" w:hAnsi="標楷體"/>
          <w:sz w:val="28"/>
          <w:szCs w:val="28"/>
          <w:lang w:eastAsia="zh-TW"/>
        </w:rPr>
        <w:t>學業、操行成績單</w:t>
      </w:r>
      <w:r w:rsidR="00D97216" w:rsidRPr="00107B59">
        <w:rPr>
          <w:rFonts w:eastAsia="標楷體"/>
          <w:color w:val="000000"/>
          <w:sz w:val="28"/>
          <w:szCs w:val="28"/>
          <w:lang w:eastAsia="zh-TW"/>
        </w:rPr>
        <w:t>(</w:t>
      </w:r>
      <w:r w:rsidR="00D97216" w:rsidRPr="00107B59">
        <w:rPr>
          <w:rFonts w:eastAsia="標楷體" w:hAnsi="標楷體"/>
          <w:color w:val="000000"/>
          <w:sz w:val="28"/>
          <w:szCs w:val="28"/>
          <w:lang w:eastAsia="zh-TW"/>
        </w:rPr>
        <w:t>成績單需</w:t>
      </w:r>
      <w:r w:rsidR="00D64A59" w:rsidRPr="00107B59">
        <w:rPr>
          <w:rFonts w:eastAsia="標楷體" w:hAnsi="標楷體" w:hint="eastAsia"/>
          <w:color w:val="000000"/>
          <w:sz w:val="28"/>
          <w:szCs w:val="28"/>
          <w:lang w:eastAsia="zh-TW"/>
        </w:rPr>
        <w:t>含</w:t>
      </w:r>
      <w:r w:rsidR="00D97216" w:rsidRPr="00107B59">
        <w:rPr>
          <w:rFonts w:eastAsia="標楷體" w:hAnsi="標楷體"/>
          <w:color w:val="000000"/>
          <w:sz w:val="28"/>
          <w:szCs w:val="28"/>
          <w:lang w:eastAsia="zh-TW"/>
        </w:rPr>
        <w:t>班</w:t>
      </w:r>
      <w:r w:rsidR="00D64A59" w:rsidRPr="00107B59">
        <w:rPr>
          <w:rFonts w:eastAsia="標楷體" w:hAnsi="標楷體" w:hint="eastAsia"/>
          <w:color w:val="000000"/>
          <w:sz w:val="28"/>
          <w:szCs w:val="28"/>
          <w:lang w:eastAsia="zh-TW"/>
        </w:rPr>
        <w:t>、系之</w:t>
      </w:r>
      <w:r w:rsidR="00D97216" w:rsidRPr="00107B59">
        <w:rPr>
          <w:rFonts w:eastAsia="標楷體" w:hAnsi="標楷體"/>
          <w:color w:val="000000"/>
          <w:sz w:val="28"/>
          <w:szCs w:val="28"/>
          <w:lang w:eastAsia="zh-TW"/>
        </w:rPr>
        <w:t>排名</w:t>
      </w:r>
      <w:r w:rsidR="00D97216" w:rsidRPr="00107B59">
        <w:rPr>
          <w:rFonts w:eastAsia="標楷體"/>
          <w:color w:val="000000"/>
          <w:sz w:val="28"/>
          <w:szCs w:val="28"/>
          <w:lang w:eastAsia="zh-TW"/>
        </w:rPr>
        <w:t>)</w:t>
      </w:r>
      <w:r w:rsidR="00A64029" w:rsidRPr="005539D7">
        <w:rPr>
          <w:rFonts w:eastAsia="標楷體" w:hAnsi="標楷體"/>
          <w:color w:val="0D0D0D"/>
          <w:sz w:val="28"/>
          <w:szCs w:val="28"/>
          <w:lang w:eastAsia="zh-TW"/>
        </w:rPr>
        <w:t>。</w:t>
      </w:r>
    </w:p>
    <w:p w:rsidR="0074052D" w:rsidRPr="00D64A59" w:rsidRDefault="00550F50" w:rsidP="00EC1417">
      <w:pPr>
        <w:numPr>
          <w:ilvl w:val="0"/>
          <w:numId w:val="5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t>個人自傳乙</w:t>
      </w:r>
      <w:r w:rsidR="00EE782C">
        <w:rPr>
          <w:rFonts w:eastAsia="標楷體" w:hAnsi="標楷體" w:hint="eastAsia"/>
          <w:sz w:val="28"/>
          <w:szCs w:val="28"/>
          <w:lang w:eastAsia="zh-TW"/>
        </w:rPr>
        <w:t>份，</w:t>
      </w:r>
      <w:r w:rsidR="00D64A59">
        <w:rPr>
          <w:rFonts w:eastAsia="標楷體" w:hAnsi="標楷體" w:hint="eastAsia"/>
          <w:sz w:val="28"/>
          <w:szCs w:val="28"/>
          <w:lang w:eastAsia="zh-TW"/>
        </w:rPr>
        <w:t>包含</w:t>
      </w:r>
      <w:r w:rsidR="00EE782C">
        <w:rPr>
          <w:rFonts w:eastAsia="標楷體" w:hAnsi="標楷體" w:hint="eastAsia"/>
          <w:sz w:val="28"/>
          <w:szCs w:val="28"/>
          <w:lang w:eastAsia="zh-TW"/>
        </w:rPr>
        <w:t>以下內容</w:t>
      </w:r>
      <w:r w:rsidR="00D64A59">
        <w:rPr>
          <w:rFonts w:eastAsia="標楷體" w:hAnsi="標楷體" w:hint="eastAsia"/>
          <w:sz w:val="28"/>
          <w:szCs w:val="28"/>
          <w:lang w:eastAsia="zh-TW"/>
        </w:rPr>
        <w:t>：</w:t>
      </w:r>
    </w:p>
    <w:p w:rsidR="00D64A59" w:rsidRDefault="00D03FB5" w:rsidP="00EC1417">
      <w:pPr>
        <w:numPr>
          <w:ilvl w:val="1"/>
          <w:numId w:val="5"/>
        </w:numPr>
        <w:spacing w:line="400" w:lineRule="exact"/>
        <w:ind w:firstLine="120"/>
        <w:rPr>
          <w:rFonts w:eastAsia="標楷體" w:hAnsi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t xml:space="preserve"> </w:t>
      </w:r>
      <w:r w:rsidR="00711ED3">
        <w:rPr>
          <w:rFonts w:eastAsia="標楷體" w:hAnsi="標楷體" w:hint="eastAsia"/>
          <w:sz w:val="28"/>
          <w:szCs w:val="28"/>
          <w:lang w:eastAsia="zh-TW"/>
        </w:rPr>
        <w:t>個人基本介紹</w:t>
      </w:r>
    </w:p>
    <w:p w:rsidR="00711ED3" w:rsidRDefault="00204E8B" w:rsidP="00EC1417">
      <w:pPr>
        <w:numPr>
          <w:ilvl w:val="1"/>
          <w:numId w:val="5"/>
        </w:numPr>
        <w:spacing w:line="400" w:lineRule="exact"/>
        <w:ind w:firstLine="120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 xml:space="preserve"> </w:t>
      </w:r>
      <w:r w:rsidR="00711ED3">
        <w:rPr>
          <w:rFonts w:eastAsia="標楷體" w:hint="eastAsia"/>
          <w:sz w:val="28"/>
          <w:szCs w:val="28"/>
          <w:lang w:eastAsia="zh-TW"/>
        </w:rPr>
        <w:t>就學課業情況</w:t>
      </w:r>
    </w:p>
    <w:p w:rsidR="00711ED3" w:rsidRDefault="00D03FB5" w:rsidP="00EC1417">
      <w:pPr>
        <w:numPr>
          <w:ilvl w:val="1"/>
          <w:numId w:val="5"/>
        </w:numPr>
        <w:spacing w:line="400" w:lineRule="exact"/>
        <w:ind w:firstLine="120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 xml:space="preserve"> </w:t>
      </w:r>
      <w:r w:rsidR="005163B5">
        <w:rPr>
          <w:rFonts w:eastAsia="標楷體" w:hint="eastAsia"/>
          <w:sz w:val="28"/>
          <w:szCs w:val="28"/>
          <w:lang w:eastAsia="zh-TW"/>
        </w:rPr>
        <w:t>社團服務狀</w:t>
      </w:r>
      <w:r w:rsidR="00711ED3">
        <w:rPr>
          <w:rFonts w:eastAsia="標楷體" w:hint="eastAsia"/>
          <w:sz w:val="28"/>
          <w:szCs w:val="28"/>
          <w:lang w:eastAsia="zh-TW"/>
        </w:rPr>
        <w:t>況</w:t>
      </w:r>
    </w:p>
    <w:p w:rsidR="00711ED3" w:rsidRDefault="00D03FB5" w:rsidP="00EC1417">
      <w:pPr>
        <w:numPr>
          <w:ilvl w:val="1"/>
          <w:numId w:val="5"/>
        </w:numPr>
        <w:spacing w:line="400" w:lineRule="exact"/>
        <w:ind w:firstLine="120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 xml:space="preserve"> </w:t>
      </w:r>
      <w:r w:rsidR="00711ED3">
        <w:rPr>
          <w:rFonts w:eastAsia="標楷體" w:hint="eastAsia"/>
          <w:sz w:val="28"/>
          <w:szCs w:val="28"/>
          <w:lang w:eastAsia="zh-TW"/>
        </w:rPr>
        <w:t>未來</w:t>
      </w:r>
      <w:r w:rsidR="000365DE">
        <w:rPr>
          <w:rFonts w:eastAsia="標楷體" w:hint="eastAsia"/>
          <w:sz w:val="28"/>
          <w:szCs w:val="28"/>
          <w:lang w:eastAsia="zh-TW"/>
        </w:rPr>
        <w:t>生涯展望</w:t>
      </w:r>
    </w:p>
    <w:p w:rsidR="0074052D" w:rsidRPr="00D64A59" w:rsidRDefault="00204E8B" w:rsidP="00EC1417">
      <w:pPr>
        <w:numPr>
          <w:ilvl w:val="0"/>
          <w:numId w:val="5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/>
          <w:sz w:val="28"/>
          <w:szCs w:val="28"/>
          <w:lang w:eastAsia="zh-TW"/>
        </w:rPr>
        <w:t>一位教師</w:t>
      </w:r>
      <w:r w:rsidR="00EE782C">
        <w:rPr>
          <w:rFonts w:eastAsia="標楷體" w:hAnsi="標楷體" w:hint="eastAsia"/>
          <w:sz w:val="28"/>
          <w:szCs w:val="28"/>
          <w:lang w:eastAsia="zh-TW"/>
        </w:rPr>
        <w:t>或實習單位主管</w:t>
      </w:r>
      <w:r>
        <w:rPr>
          <w:rFonts w:eastAsia="標楷體" w:hAnsi="標楷體"/>
          <w:sz w:val="28"/>
          <w:szCs w:val="28"/>
          <w:lang w:eastAsia="zh-TW"/>
        </w:rPr>
        <w:t>之</w:t>
      </w:r>
      <w:r w:rsidR="00A64029" w:rsidRPr="00D64A59">
        <w:rPr>
          <w:rFonts w:eastAsia="標楷體" w:hAnsi="標楷體"/>
          <w:sz w:val="28"/>
          <w:szCs w:val="28"/>
          <w:lang w:eastAsia="zh-TW"/>
        </w:rPr>
        <w:t>推薦函。</w:t>
      </w:r>
    </w:p>
    <w:p w:rsidR="006B1233" w:rsidRPr="00107B59" w:rsidRDefault="000365DE" w:rsidP="00EC1417">
      <w:pPr>
        <w:numPr>
          <w:ilvl w:val="0"/>
          <w:numId w:val="5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t>學生乳牛場</w:t>
      </w:r>
      <w:r w:rsidR="0048244E" w:rsidRPr="001346A2">
        <w:rPr>
          <w:rFonts w:eastAsia="標楷體" w:hAnsi="標楷體" w:hint="eastAsia"/>
          <w:sz w:val="28"/>
          <w:szCs w:val="28"/>
          <w:lang w:eastAsia="zh-TW"/>
        </w:rPr>
        <w:t>實習</w:t>
      </w:r>
      <w:r w:rsidR="001346A2">
        <w:rPr>
          <w:rFonts w:eastAsia="標楷體" w:hAnsi="標楷體" w:hint="eastAsia"/>
          <w:sz w:val="28"/>
          <w:szCs w:val="28"/>
          <w:lang w:eastAsia="zh-TW"/>
        </w:rPr>
        <w:t>心得</w:t>
      </w:r>
      <w:r>
        <w:rPr>
          <w:rFonts w:eastAsia="標楷體" w:hAnsi="標楷體" w:hint="eastAsia"/>
          <w:sz w:val="28"/>
          <w:szCs w:val="28"/>
          <w:lang w:eastAsia="zh-TW"/>
        </w:rPr>
        <w:t>訓練</w:t>
      </w:r>
      <w:r w:rsidR="001346A2">
        <w:rPr>
          <w:rFonts w:eastAsia="標楷體" w:hAnsi="標楷體" w:hint="eastAsia"/>
          <w:sz w:val="28"/>
          <w:szCs w:val="28"/>
          <w:lang w:eastAsia="zh-TW"/>
        </w:rPr>
        <w:t>報告乙份。</w:t>
      </w:r>
    </w:p>
    <w:p w:rsidR="00107B59" w:rsidRPr="001346A2" w:rsidRDefault="00107B59" w:rsidP="00EC1417">
      <w:pPr>
        <w:numPr>
          <w:ilvl w:val="0"/>
          <w:numId w:val="5"/>
        </w:numPr>
        <w:spacing w:line="400" w:lineRule="exact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t>乳牛場實習</w:t>
      </w:r>
      <w:r w:rsidR="00A868AD">
        <w:rPr>
          <w:rFonts w:eastAsia="標楷體" w:hAnsi="標楷體" w:hint="eastAsia"/>
          <w:sz w:val="28"/>
          <w:szCs w:val="28"/>
          <w:lang w:eastAsia="zh-TW"/>
        </w:rPr>
        <w:t>期間</w:t>
      </w:r>
      <w:r w:rsidR="0020598A">
        <w:rPr>
          <w:rFonts w:eastAsia="標楷體" w:hAnsi="標楷體" w:hint="eastAsia"/>
          <w:sz w:val="28"/>
          <w:szCs w:val="28"/>
          <w:lang w:eastAsia="zh-TW"/>
        </w:rPr>
        <w:t>證明文件</w:t>
      </w:r>
      <w:r>
        <w:rPr>
          <w:rFonts w:eastAsia="標楷體" w:hAnsi="標楷體" w:hint="eastAsia"/>
          <w:sz w:val="28"/>
          <w:szCs w:val="28"/>
          <w:lang w:eastAsia="zh-TW"/>
        </w:rPr>
        <w:t>。</w:t>
      </w:r>
    </w:p>
    <w:p w:rsidR="0074052D" w:rsidRPr="00D64A59" w:rsidRDefault="004D2485" w:rsidP="00EC1417">
      <w:pPr>
        <w:spacing w:line="400" w:lineRule="exact"/>
        <w:ind w:leftChars="356" w:left="748"/>
        <w:rPr>
          <w:rFonts w:eastAsia="標楷體"/>
          <w:sz w:val="28"/>
          <w:szCs w:val="28"/>
          <w:lang w:eastAsia="zh-TW"/>
        </w:rPr>
      </w:pPr>
      <w:r>
        <w:rPr>
          <w:rFonts w:eastAsia="標楷體" w:hAnsi="標楷體" w:hint="eastAsia"/>
          <w:sz w:val="28"/>
          <w:szCs w:val="28"/>
          <w:lang w:eastAsia="zh-TW"/>
        </w:rPr>
        <w:t>申請</w:t>
      </w:r>
      <w:r w:rsidR="001A31A6">
        <w:rPr>
          <w:rFonts w:eastAsia="標楷體" w:hAnsi="標楷體" w:hint="eastAsia"/>
          <w:sz w:val="28"/>
          <w:szCs w:val="28"/>
          <w:lang w:eastAsia="zh-TW"/>
        </w:rPr>
        <w:t>收件截止日後一個月內，</w:t>
      </w:r>
      <w:r w:rsidR="00EE782C">
        <w:rPr>
          <w:rFonts w:eastAsia="標楷體" w:hAnsi="標楷體" w:hint="eastAsia"/>
          <w:sz w:val="28"/>
          <w:szCs w:val="28"/>
          <w:lang w:eastAsia="zh-TW"/>
        </w:rPr>
        <w:t>進行</w:t>
      </w:r>
      <w:r w:rsidR="00A64029" w:rsidRPr="00D64A59">
        <w:rPr>
          <w:rFonts w:eastAsia="標楷體" w:hAnsi="標楷體"/>
          <w:sz w:val="28"/>
          <w:szCs w:val="28"/>
          <w:lang w:eastAsia="zh-TW"/>
        </w:rPr>
        <w:t>審查，並公佈審核結果。</w:t>
      </w:r>
    </w:p>
    <w:p w:rsidR="001A31A6" w:rsidRPr="003B1FBB" w:rsidRDefault="004D2485" w:rsidP="00EC1417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3"/>
          <w:lang w:eastAsia="zh-TW"/>
        </w:rPr>
      </w:pP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七</w:t>
      </w:r>
      <w:r w:rsidR="009F62FC">
        <w:rPr>
          <w:rFonts w:ascii="標楷體" w:eastAsia="標楷體" w:hAnsi="標楷體"/>
          <w:kern w:val="0"/>
          <w:sz w:val="28"/>
          <w:szCs w:val="23"/>
          <w:lang w:eastAsia="zh-TW"/>
        </w:rPr>
        <w:t>、本獎學</w:t>
      </w:r>
      <w:r w:rsidR="00876A20" w:rsidRPr="00D64A59">
        <w:rPr>
          <w:rFonts w:eastAsia="標楷體" w:hAnsi="標楷體"/>
          <w:sz w:val="28"/>
          <w:szCs w:val="28"/>
          <w:lang w:eastAsia="zh-TW"/>
        </w:rPr>
        <w:t>金</w:t>
      </w:r>
      <w:r w:rsidR="00EE782C" w:rsidRPr="00876A20">
        <w:rPr>
          <w:rFonts w:eastAsia="標楷體" w:hAnsi="標楷體"/>
          <w:sz w:val="28"/>
          <w:szCs w:val="28"/>
          <w:lang w:eastAsia="zh-TW"/>
        </w:rPr>
        <w:t>核</w:t>
      </w:r>
      <w:r w:rsidR="00EE782C">
        <w:rPr>
          <w:rFonts w:ascii="標楷體" w:eastAsia="標楷體" w:hAnsi="標楷體"/>
          <w:kern w:val="0"/>
          <w:sz w:val="28"/>
          <w:szCs w:val="23"/>
          <w:lang w:eastAsia="zh-TW"/>
        </w:rPr>
        <w:t>定</w:t>
      </w:r>
      <w:r w:rsidR="001A31A6"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發放</w:t>
      </w:r>
      <w:r w:rsidR="00EE782C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後</w:t>
      </w:r>
      <w:r w:rsidR="001A31A6"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，</w:t>
      </w:r>
      <w:r w:rsidR="001346A2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如經查發現所提供之審查資料不實，須退回全部所領之獎學金</w:t>
      </w:r>
      <w:r w:rsidR="001A31A6"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。</w:t>
      </w:r>
    </w:p>
    <w:p w:rsidR="001A31A6" w:rsidRDefault="004D2485" w:rsidP="00EC1417">
      <w:pPr>
        <w:autoSpaceDE w:val="0"/>
        <w:autoSpaceDN w:val="0"/>
        <w:adjustRightInd w:val="0"/>
        <w:spacing w:line="400" w:lineRule="exact"/>
        <w:ind w:leftChars="13" w:left="573" w:hangingChars="195" w:hanging="546"/>
        <w:rPr>
          <w:rFonts w:ascii="標楷體" w:eastAsia="標楷體" w:hAnsi="標楷體" w:cs="新細明體"/>
          <w:kern w:val="0"/>
          <w:sz w:val="28"/>
          <w:szCs w:val="23"/>
          <w:lang w:eastAsia="zh-TW"/>
        </w:rPr>
      </w:pPr>
      <w:r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八</w:t>
      </w:r>
      <w:r w:rsidR="001A31A6"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、本辦法經</w:t>
      </w:r>
      <w:r w:rsidR="00204E8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台灣拉曼</w:t>
      </w:r>
      <w:r w:rsidR="005A10D3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有限</w:t>
      </w:r>
      <w:r w:rsidR="00204E8B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公司與</w:t>
      </w:r>
      <w:r w:rsidR="00876A20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屏東科技</w:t>
      </w:r>
      <w:r w:rsidR="00E47B6A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大學動物科學</w:t>
      </w:r>
      <w:r w:rsidR="00876A20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與畜產</w:t>
      </w:r>
      <w:r w:rsidR="00E47B6A">
        <w:rPr>
          <w:rFonts w:ascii="標楷體" w:eastAsia="標楷體" w:hAnsi="標楷體" w:hint="eastAsia"/>
          <w:kern w:val="0"/>
          <w:sz w:val="28"/>
          <w:szCs w:val="23"/>
          <w:lang w:eastAsia="zh-TW"/>
        </w:rPr>
        <w:t>系</w:t>
      </w:r>
      <w:r w:rsidR="001A31A6" w:rsidRPr="003B1FBB">
        <w:rPr>
          <w:rFonts w:ascii="標楷體" w:eastAsia="標楷體" w:hAnsi="標楷體"/>
          <w:kern w:val="0"/>
          <w:sz w:val="28"/>
          <w:szCs w:val="23"/>
          <w:lang w:eastAsia="zh-TW"/>
        </w:rPr>
        <w:t>核定後實施，修正時亦同</w:t>
      </w:r>
      <w:r w:rsidR="001A31A6" w:rsidRPr="003B1FBB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。</w:t>
      </w:r>
    </w:p>
    <w:p w:rsidR="00AF1D06" w:rsidRDefault="001346A2" w:rsidP="00EC1417">
      <w:pPr>
        <w:autoSpaceDE w:val="0"/>
        <w:autoSpaceDN w:val="0"/>
        <w:adjustRightInd w:val="0"/>
        <w:spacing w:line="400" w:lineRule="exact"/>
        <w:ind w:left="840" w:hangingChars="300" w:hanging="840"/>
        <w:jc w:val="left"/>
        <w:rPr>
          <w:rFonts w:ascii="標楷體" w:eastAsia="標楷體" w:hAnsi="標楷體" w:cs="新細明體"/>
          <w:kern w:val="0"/>
          <w:sz w:val="28"/>
          <w:szCs w:val="23"/>
          <w:lang w:eastAsia="zh-TW"/>
        </w:rPr>
      </w:pPr>
      <w:r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九</w:t>
      </w:r>
      <w:r w:rsidR="001A31A6"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、</w:t>
      </w:r>
      <w:r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獲頒獎學金之學生畢業後，</w:t>
      </w:r>
      <w:r w:rsidR="00204E8B"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台灣拉曼</w:t>
      </w:r>
      <w:r w:rsidR="005A10D3"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有限</w:t>
      </w:r>
      <w:r w:rsidR="00204E8B"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公司</w:t>
      </w:r>
      <w:r w:rsidR="001A31A6"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將</w:t>
      </w:r>
      <w:r w:rsidR="00204E8B"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優先考慮</w:t>
      </w:r>
      <w:r w:rsidR="004D2485"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聘用</w:t>
      </w:r>
      <w:r w:rsidR="001A31A6" w:rsidRPr="001346A2">
        <w:rPr>
          <w:rFonts w:ascii="標楷體" w:eastAsia="標楷體" w:hAnsi="標楷體" w:cs="新細明體" w:hint="eastAsia"/>
          <w:kern w:val="0"/>
          <w:sz w:val="28"/>
          <w:szCs w:val="23"/>
          <w:lang w:eastAsia="zh-TW"/>
        </w:rPr>
        <w:t>。</w:t>
      </w:r>
    </w:p>
    <w:p w:rsidR="00AF1D06" w:rsidRDefault="00AF1D06" w:rsidP="00AF1D06">
      <w:pPr>
        <w:autoSpaceDE w:val="0"/>
        <w:autoSpaceDN w:val="0"/>
        <w:adjustRightInd w:val="0"/>
        <w:spacing w:line="400" w:lineRule="exact"/>
        <w:ind w:left="840" w:hangingChars="300" w:hanging="840"/>
        <w:jc w:val="left"/>
        <w:rPr>
          <w:rFonts w:ascii="標楷體" w:eastAsia="標楷體" w:hAnsi="標楷體" w:cs="新細明體"/>
          <w:kern w:val="0"/>
          <w:sz w:val="28"/>
          <w:szCs w:val="23"/>
          <w:lang w:eastAsia="zh-TW"/>
        </w:rPr>
      </w:pPr>
      <w:r>
        <w:rPr>
          <w:rFonts w:ascii="標楷體" w:eastAsia="標楷體" w:hAnsi="標楷體" w:cs="新細明體"/>
          <w:kern w:val="0"/>
          <w:sz w:val="28"/>
          <w:szCs w:val="23"/>
          <w:lang w:eastAsia="zh-TW"/>
        </w:rPr>
        <w:br w:type="page"/>
      </w:r>
    </w:p>
    <w:p w:rsidR="00AD6B43" w:rsidRDefault="00640CDE" w:rsidP="00AF1D06">
      <w:pPr>
        <w:autoSpaceDE w:val="0"/>
        <w:autoSpaceDN w:val="0"/>
        <w:adjustRightInd w:val="0"/>
        <w:spacing w:line="400" w:lineRule="exact"/>
        <w:ind w:left="840" w:hangingChars="300" w:hanging="840"/>
        <w:jc w:val="left"/>
        <w:rPr>
          <w:rFonts w:eastAsia="標楷體" w:hAnsi="標楷體"/>
          <w:sz w:val="28"/>
          <w:szCs w:val="28"/>
          <w:lang w:eastAsia="zh-TW"/>
        </w:rPr>
      </w:pPr>
      <w:r>
        <w:rPr>
          <w:rFonts w:eastAsia="標楷體"/>
          <w:noProof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DFCF2">
                <wp:simplePos x="0" y="0"/>
                <wp:positionH relativeFrom="column">
                  <wp:posOffset>6002655</wp:posOffset>
                </wp:positionH>
                <wp:positionV relativeFrom="paragraph">
                  <wp:posOffset>-123825</wp:posOffset>
                </wp:positionV>
                <wp:extent cx="678180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818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581" w:rsidRPr="00047581" w:rsidRDefault="00047581" w:rsidP="00047581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047581">
                              <w:rPr>
                                <w:rFonts w:asciiTheme="minorEastAsia" w:eastAsiaTheme="minorEastAsia" w:hAnsiTheme="minorEastAsia" w:hint="eastAsia"/>
                                <w:sz w:val="32"/>
                                <w:szCs w:val="32"/>
                                <w:lang w:eastAsia="zh-TW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ADF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65pt;margin-top:-9.75pt;width:53.4pt;height:39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">
                <v:path arrowok="t"/>
                <v:textbox style="mso-fit-shape-to-text:t">
                  <w:txbxContent>
                    <w:p w:rsidR="00047581" w:rsidRPr="00047581" w:rsidRDefault="00047581" w:rsidP="00047581">
                      <w:pPr>
                        <w:jc w:val="center"/>
                        <w:rPr>
                          <w:sz w:val="32"/>
                          <w:szCs w:val="32"/>
                          <w:lang w:eastAsia="zh-TW"/>
                        </w:rPr>
                      </w:pPr>
                      <w:r w:rsidRPr="00047581">
                        <w:rPr>
                          <w:rFonts w:asciiTheme="minorEastAsia" w:eastAsiaTheme="minorEastAsia" w:hAnsiTheme="minorEastAsia" w:hint="eastAsia"/>
                          <w:sz w:val="32"/>
                          <w:szCs w:val="32"/>
                          <w:lang w:eastAsia="zh-TW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AD6B43">
        <w:rPr>
          <w:rFonts w:eastAsia="標楷體" w:hAnsi="標楷體" w:hint="eastAsia"/>
          <w:sz w:val="28"/>
          <w:szCs w:val="28"/>
          <w:lang w:eastAsia="zh-TW"/>
        </w:rPr>
        <w:t>附件一</w:t>
      </w:r>
      <w:r w:rsidR="00AD6B43">
        <w:rPr>
          <w:rFonts w:eastAsia="標楷體" w:hAnsi="標楷體" w:hint="eastAsia"/>
          <w:sz w:val="28"/>
          <w:szCs w:val="28"/>
          <w:lang w:eastAsia="zh-TW"/>
        </w:rPr>
        <w:t>:</w:t>
      </w:r>
      <w:r w:rsidR="004D2485">
        <w:rPr>
          <w:rFonts w:eastAsia="標楷體" w:hAnsi="標楷體" w:hint="eastAsia"/>
          <w:sz w:val="28"/>
          <w:szCs w:val="28"/>
          <w:lang w:eastAsia="zh-TW"/>
        </w:rPr>
        <w:t xml:space="preserve"> </w:t>
      </w:r>
      <w:r w:rsidR="004D2485">
        <w:rPr>
          <w:rFonts w:eastAsia="標楷體" w:hAnsi="標楷體" w:hint="eastAsia"/>
          <w:sz w:val="28"/>
          <w:szCs w:val="28"/>
          <w:lang w:eastAsia="zh-TW"/>
        </w:rPr>
        <w:t>台灣拉曼</w:t>
      </w:r>
      <w:r w:rsidR="00AD6B43">
        <w:rPr>
          <w:rFonts w:eastAsia="標楷體" w:hAnsi="標楷體" w:hint="eastAsia"/>
          <w:sz w:val="28"/>
          <w:szCs w:val="28"/>
          <w:lang w:eastAsia="zh-TW"/>
        </w:rPr>
        <w:t>獎學金申請書</w:t>
      </w:r>
    </w:p>
    <w:p w:rsidR="00AF1D06" w:rsidRPr="00DE63E0" w:rsidRDefault="00AF1D06" w:rsidP="00AF1D06">
      <w:pPr>
        <w:autoSpaceDE w:val="0"/>
        <w:autoSpaceDN w:val="0"/>
        <w:adjustRightInd w:val="0"/>
        <w:spacing w:line="400" w:lineRule="exact"/>
        <w:ind w:left="840" w:hangingChars="300" w:hanging="840"/>
        <w:jc w:val="left"/>
        <w:rPr>
          <w:rFonts w:eastAsia="標楷體"/>
          <w:sz w:val="28"/>
          <w:szCs w:val="28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4"/>
      </w:tblGrid>
      <w:tr w:rsidR="009622C3" w:rsidRPr="00D64A59" w:rsidTr="00107B59">
        <w:trPr>
          <w:trHeight w:val="564"/>
          <w:jc w:val="center"/>
        </w:trPr>
        <w:tc>
          <w:tcPr>
            <w:tcW w:w="8674" w:type="dxa"/>
          </w:tcPr>
          <w:p w:rsidR="009622C3" w:rsidRPr="00D64A59" w:rsidRDefault="004D2485" w:rsidP="009622C3">
            <w:pPr>
              <w:snapToGrid w:val="0"/>
              <w:jc w:val="center"/>
              <w:rPr>
                <w:rFonts w:eastAsia="標楷體"/>
                <w:b/>
                <w:bCs/>
                <w:sz w:val="36"/>
                <w:szCs w:val="36"/>
                <w:lang w:eastAsia="zh-TW"/>
              </w:rPr>
            </w:pPr>
            <w:r w:rsidRPr="004D2485">
              <w:rPr>
                <w:rFonts w:eastAsia="標楷體" w:hAnsi="標楷體" w:hint="eastAsia"/>
                <w:b/>
                <w:sz w:val="36"/>
                <w:szCs w:val="36"/>
                <w:lang w:eastAsia="zh-TW"/>
              </w:rPr>
              <w:t>台灣拉曼</w:t>
            </w:r>
            <w:r w:rsidR="009622C3" w:rsidRPr="00D64A59">
              <w:rPr>
                <w:rFonts w:eastAsia="標楷體" w:hAnsi="標楷體"/>
                <w:b/>
                <w:bCs/>
                <w:sz w:val="36"/>
                <w:szCs w:val="36"/>
                <w:lang w:eastAsia="zh-TW"/>
              </w:rPr>
              <w:t>獎學金申請書</w:t>
            </w:r>
          </w:p>
        </w:tc>
      </w:tr>
      <w:tr w:rsidR="009622C3" w:rsidRPr="00D64A59" w:rsidTr="00D64A59">
        <w:trPr>
          <w:jc w:val="center"/>
        </w:trPr>
        <w:tc>
          <w:tcPr>
            <w:tcW w:w="8674" w:type="dxa"/>
          </w:tcPr>
          <w:p w:rsidR="009622C3" w:rsidRPr="00166924" w:rsidRDefault="009622C3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54435A">
              <w:rPr>
                <w:rFonts w:eastAsia="標楷體" w:hAnsi="標楷體"/>
                <w:b/>
                <w:bCs/>
                <w:spacing w:val="440"/>
                <w:kern w:val="0"/>
                <w:sz w:val="28"/>
                <w:szCs w:val="28"/>
                <w:fitText w:val="1440" w:id="-378359552"/>
                <w:lang w:eastAsia="zh-TW"/>
              </w:rPr>
              <w:t>班</w:t>
            </w:r>
            <w:r w:rsidRPr="0054435A">
              <w:rPr>
                <w:rFonts w:eastAsia="標楷體" w:hAnsi="標楷體"/>
                <w:b/>
                <w:bCs/>
                <w:kern w:val="0"/>
                <w:sz w:val="28"/>
                <w:szCs w:val="28"/>
                <w:fitText w:val="1440" w:id="-378359552"/>
                <w:lang w:eastAsia="zh-TW"/>
              </w:rPr>
              <w:t>級</w:t>
            </w:r>
            <w:r w:rsidRPr="00166924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：</w:t>
            </w:r>
          </w:p>
          <w:p w:rsidR="009622C3" w:rsidRPr="00166924" w:rsidRDefault="009622C3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54435A">
              <w:rPr>
                <w:rFonts w:eastAsia="標楷體" w:hAnsi="標楷體"/>
                <w:b/>
                <w:bCs/>
                <w:spacing w:val="440"/>
                <w:kern w:val="0"/>
                <w:sz w:val="28"/>
                <w:szCs w:val="28"/>
                <w:fitText w:val="1440" w:id="-378359551"/>
                <w:lang w:eastAsia="zh-TW"/>
              </w:rPr>
              <w:t>學</w:t>
            </w:r>
            <w:r w:rsidRPr="0054435A">
              <w:rPr>
                <w:rFonts w:eastAsia="標楷體" w:hAnsi="標楷體"/>
                <w:b/>
                <w:bCs/>
                <w:kern w:val="0"/>
                <w:sz w:val="28"/>
                <w:szCs w:val="28"/>
                <w:fitText w:val="1440" w:id="-378359551"/>
                <w:lang w:eastAsia="zh-TW"/>
              </w:rPr>
              <w:t>號</w:t>
            </w:r>
            <w:r w:rsidRPr="00166924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：</w:t>
            </w:r>
          </w:p>
          <w:p w:rsidR="009622C3" w:rsidRPr="00166924" w:rsidRDefault="009622C3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54435A">
              <w:rPr>
                <w:rFonts w:eastAsia="標楷體" w:hAnsi="標楷體"/>
                <w:b/>
                <w:bCs/>
                <w:spacing w:val="440"/>
                <w:kern w:val="0"/>
                <w:sz w:val="28"/>
                <w:szCs w:val="28"/>
                <w:fitText w:val="1440" w:id="-378359549"/>
                <w:lang w:eastAsia="zh-TW"/>
              </w:rPr>
              <w:t>姓</w:t>
            </w:r>
            <w:r w:rsidRPr="0054435A">
              <w:rPr>
                <w:rFonts w:eastAsia="標楷體" w:hAnsi="標楷體"/>
                <w:b/>
                <w:bCs/>
                <w:kern w:val="0"/>
                <w:sz w:val="28"/>
                <w:szCs w:val="28"/>
                <w:fitText w:val="1440" w:id="-378359549"/>
                <w:lang w:eastAsia="zh-TW"/>
              </w:rPr>
              <w:t>名</w:t>
            </w:r>
            <w:r w:rsidRPr="00166924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：</w:t>
            </w:r>
          </w:p>
          <w:p w:rsidR="009622C3" w:rsidRPr="00166924" w:rsidRDefault="009622C3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54435A">
              <w:rPr>
                <w:rFonts w:eastAsia="標楷體" w:hAnsi="標楷體"/>
                <w:b/>
                <w:bCs/>
                <w:spacing w:val="53"/>
                <w:kern w:val="0"/>
                <w:sz w:val="28"/>
                <w:szCs w:val="28"/>
                <w:fitText w:val="1440" w:id="-378359548"/>
                <w:lang w:eastAsia="zh-TW"/>
              </w:rPr>
              <w:t>出生日</w:t>
            </w:r>
            <w:r w:rsidRPr="0054435A">
              <w:rPr>
                <w:rFonts w:eastAsia="標楷體" w:hAnsi="標楷體"/>
                <w:b/>
                <w:bCs/>
                <w:kern w:val="0"/>
                <w:sz w:val="28"/>
                <w:szCs w:val="28"/>
                <w:fitText w:val="1440" w:id="-378359548"/>
                <w:lang w:eastAsia="zh-TW"/>
              </w:rPr>
              <w:t>期</w:t>
            </w:r>
            <w:r w:rsidRPr="00166924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：</w:t>
            </w:r>
          </w:p>
          <w:p w:rsidR="009622C3" w:rsidRPr="00166924" w:rsidRDefault="009622C3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54435A">
              <w:rPr>
                <w:rFonts w:eastAsia="標楷體" w:hAnsi="標楷體"/>
                <w:b/>
                <w:bCs/>
                <w:spacing w:val="53"/>
                <w:kern w:val="0"/>
                <w:sz w:val="28"/>
                <w:szCs w:val="28"/>
                <w:fitText w:val="1440" w:id="-378359547"/>
                <w:lang w:eastAsia="zh-TW"/>
              </w:rPr>
              <w:t>連絡電</w:t>
            </w:r>
            <w:r w:rsidRPr="0054435A">
              <w:rPr>
                <w:rFonts w:eastAsia="標楷體" w:hAnsi="標楷體"/>
                <w:b/>
                <w:bCs/>
                <w:kern w:val="0"/>
                <w:sz w:val="28"/>
                <w:szCs w:val="28"/>
                <w:fitText w:val="1440" w:id="-378359547"/>
                <w:lang w:eastAsia="zh-TW"/>
              </w:rPr>
              <w:t>話</w:t>
            </w:r>
            <w:r w:rsidRPr="00166924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：</w:t>
            </w:r>
            <w:r w:rsidRPr="00166924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 xml:space="preserve">                       </w:t>
            </w:r>
            <w:r w:rsidRPr="00166924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連絡手機：</w:t>
            </w:r>
          </w:p>
          <w:p w:rsidR="00166924" w:rsidRDefault="00EE782C" w:rsidP="00166924">
            <w:pPr>
              <w:snapToGrid w:val="0"/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54435A">
              <w:rPr>
                <w:rFonts w:eastAsia="標楷體" w:hAnsi="標楷體" w:hint="eastAsia"/>
                <w:b/>
                <w:bCs/>
                <w:spacing w:val="53"/>
                <w:kern w:val="0"/>
                <w:sz w:val="28"/>
                <w:szCs w:val="28"/>
                <w:fitText w:val="1440" w:id="-378359546"/>
                <w:lang w:eastAsia="zh-TW"/>
              </w:rPr>
              <w:t>通訊</w:t>
            </w:r>
            <w:r w:rsidR="009622C3" w:rsidRPr="0054435A">
              <w:rPr>
                <w:rFonts w:eastAsia="標楷體" w:hAnsi="標楷體"/>
                <w:b/>
                <w:bCs/>
                <w:spacing w:val="53"/>
                <w:kern w:val="0"/>
                <w:sz w:val="28"/>
                <w:szCs w:val="28"/>
                <w:fitText w:val="1440" w:id="-378359546"/>
                <w:lang w:eastAsia="zh-TW"/>
              </w:rPr>
              <w:t>地</w:t>
            </w:r>
            <w:r w:rsidR="009622C3" w:rsidRPr="0054435A">
              <w:rPr>
                <w:rFonts w:eastAsia="標楷體" w:hAnsi="標楷體"/>
                <w:b/>
                <w:bCs/>
                <w:kern w:val="0"/>
                <w:sz w:val="28"/>
                <w:szCs w:val="28"/>
                <w:fitText w:val="1440" w:id="-378359546"/>
                <w:lang w:eastAsia="zh-TW"/>
              </w:rPr>
              <w:t>址</w:t>
            </w:r>
            <w:r w:rsidR="009622C3" w:rsidRPr="00166924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：</w:t>
            </w:r>
          </w:p>
          <w:p w:rsidR="009622C3" w:rsidRPr="00166924" w:rsidRDefault="00166924" w:rsidP="009622C3">
            <w:pPr>
              <w:snapToGrid w:val="0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166924">
              <w:rPr>
                <w:rFonts w:eastAsia="標楷體"/>
                <w:b/>
                <w:sz w:val="28"/>
                <w:szCs w:val="28"/>
                <w:lang w:eastAsia="zh-TW"/>
              </w:rPr>
              <w:t>E-mail</w:t>
            </w:r>
            <w:r w:rsidRPr="00166924">
              <w:rPr>
                <w:rFonts w:eastAsia="標楷體" w:hAnsi="標楷體"/>
                <w:b/>
                <w:sz w:val="28"/>
                <w:szCs w:val="28"/>
                <w:lang w:eastAsia="zh-TW"/>
              </w:rPr>
              <w:t>：</w:t>
            </w:r>
          </w:p>
        </w:tc>
      </w:tr>
      <w:tr w:rsidR="009622C3" w:rsidRPr="00D64A59" w:rsidTr="0020598A">
        <w:trPr>
          <w:trHeight w:val="3688"/>
          <w:jc w:val="center"/>
        </w:trPr>
        <w:tc>
          <w:tcPr>
            <w:tcW w:w="8674" w:type="dxa"/>
          </w:tcPr>
          <w:p w:rsidR="009622C3" w:rsidRPr="00166924" w:rsidRDefault="0020598A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166924">
              <w:rPr>
                <w:rFonts w:eastAsia="標楷體" w:hAnsi="標楷體" w:hint="eastAsia"/>
                <w:b/>
                <w:bCs/>
                <w:sz w:val="28"/>
                <w:szCs w:val="28"/>
                <w:lang w:eastAsia="zh-TW"/>
              </w:rPr>
              <w:t>其他優良事蹟</w:t>
            </w:r>
            <w:r w:rsidR="009622C3" w:rsidRPr="00166924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：</w:t>
            </w:r>
          </w:p>
          <w:p w:rsidR="009622C3" w:rsidRPr="00166924" w:rsidRDefault="009622C3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</w:p>
        </w:tc>
      </w:tr>
      <w:tr w:rsidR="009622C3" w:rsidRPr="00D64A59" w:rsidTr="0020598A">
        <w:trPr>
          <w:trHeight w:val="3688"/>
          <w:jc w:val="center"/>
        </w:trPr>
        <w:tc>
          <w:tcPr>
            <w:tcW w:w="8674" w:type="dxa"/>
          </w:tcPr>
          <w:p w:rsidR="009622C3" w:rsidRPr="00166924" w:rsidRDefault="00EE782C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166924">
              <w:rPr>
                <w:rFonts w:eastAsia="標楷體" w:hAnsi="標楷體" w:hint="eastAsia"/>
                <w:b/>
                <w:bCs/>
                <w:sz w:val="28"/>
                <w:szCs w:val="28"/>
                <w:lang w:eastAsia="zh-TW"/>
              </w:rPr>
              <w:t>推薦單位意見</w:t>
            </w:r>
            <w:r w:rsidR="009622C3" w:rsidRPr="00166924">
              <w:rPr>
                <w:rFonts w:eastAsia="標楷體" w:hAnsi="標楷體"/>
                <w:b/>
                <w:bCs/>
                <w:sz w:val="28"/>
                <w:szCs w:val="28"/>
              </w:rPr>
              <w:t>：</w:t>
            </w:r>
          </w:p>
          <w:p w:rsidR="009622C3" w:rsidRPr="00166924" w:rsidRDefault="009622C3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9622C3" w:rsidRPr="00166924" w:rsidRDefault="009622C3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9622C3" w:rsidRPr="00D64A59" w:rsidTr="0020598A">
        <w:trPr>
          <w:trHeight w:val="3688"/>
          <w:jc w:val="center"/>
        </w:trPr>
        <w:tc>
          <w:tcPr>
            <w:tcW w:w="8674" w:type="dxa"/>
          </w:tcPr>
          <w:p w:rsidR="009622C3" w:rsidRPr="00166924" w:rsidRDefault="009622C3" w:rsidP="009622C3">
            <w:pPr>
              <w:snapToGrid w:val="0"/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</w:pPr>
            <w:r w:rsidRPr="00166924">
              <w:rPr>
                <w:rFonts w:eastAsia="標楷體" w:hAnsi="標楷體"/>
                <w:b/>
                <w:bCs/>
                <w:sz w:val="28"/>
                <w:szCs w:val="28"/>
              </w:rPr>
              <w:t>審查結果：</w:t>
            </w:r>
          </w:p>
          <w:p w:rsidR="002D1D19" w:rsidRPr="00166924" w:rsidRDefault="002D1D19" w:rsidP="009622C3">
            <w:pPr>
              <w:snapToGrid w:val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</w:p>
        </w:tc>
      </w:tr>
    </w:tbl>
    <w:p w:rsidR="00EE782C" w:rsidRPr="00107B59" w:rsidRDefault="00EE782C" w:rsidP="0020598A">
      <w:pPr>
        <w:spacing w:line="400" w:lineRule="exact"/>
        <w:jc w:val="left"/>
        <w:rPr>
          <w:rFonts w:eastAsia="標楷體"/>
          <w:color w:val="000000"/>
          <w:sz w:val="28"/>
          <w:szCs w:val="28"/>
          <w:lang w:eastAsia="zh-TW"/>
        </w:rPr>
      </w:pPr>
    </w:p>
    <w:sectPr w:rsidR="00EE782C" w:rsidRPr="00107B59" w:rsidSect="00EC1417">
      <w:pgSz w:w="11906" w:h="16838"/>
      <w:pgMar w:top="567" w:right="99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5A" w:rsidRDefault="00A2005A">
      <w:r>
        <w:separator/>
      </w:r>
    </w:p>
  </w:endnote>
  <w:endnote w:type="continuationSeparator" w:id="0">
    <w:p w:rsidR="00A2005A" w:rsidRDefault="00A2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5A" w:rsidRDefault="00A2005A">
      <w:r>
        <w:separator/>
      </w:r>
    </w:p>
  </w:footnote>
  <w:footnote w:type="continuationSeparator" w:id="0">
    <w:p w:rsidR="00A2005A" w:rsidRDefault="00A2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B4B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82E45"/>
    <w:multiLevelType w:val="hybridMultilevel"/>
    <w:tmpl w:val="A08CBB4C"/>
    <w:lvl w:ilvl="0" w:tplc="9EF481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E2B6D1E"/>
    <w:multiLevelType w:val="multilevel"/>
    <w:tmpl w:val="6544766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ideographDigital"/>
      <w:lvlText w:val="(%2)"/>
      <w:lvlJc w:val="left"/>
      <w:pPr>
        <w:tabs>
          <w:tab w:val="num" w:pos="780"/>
        </w:tabs>
        <w:ind w:left="780" w:hanging="360"/>
      </w:pPr>
      <w:rPr>
        <w:rFonts w:eastAsia="SimSu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AC051E"/>
    <w:multiLevelType w:val="hybridMultilevel"/>
    <w:tmpl w:val="D1D8F620"/>
    <w:lvl w:ilvl="0" w:tplc="A70041F8">
      <w:start w:val="1"/>
      <w:numFmt w:val="japaneseCounting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10109C2A">
      <w:start w:val="1"/>
      <w:numFmt w:val="ideographDigital"/>
      <w:lvlText w:val="(%2)"/>
      <w:lvlJc w:val="left"/>
      <w:pPr>
        <w:tabs>
          <w:tab w:val="num" w:pos="780"/>
        </w:tabs>
        <w:ind w:left="780" w:hanging="360"/>
      </w:pPr>
      <w:rPr>
        <w:rFonts w:eastAsia="SimSu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651B62"/>
    <w:multiLevelType w:val="hybridMultilevel"/>
    <w:tmpl w:val="831070E6"/>
    <w:lvl w:ilvl="0" w:tplc="188AD87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 w15:restartNumberingAfterBreak="0">
    <w:nsid w:val="402C139C"/>
    <w:multiLevelType w:val="multilevel"/>
    <w:tmpl w:val="B764021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95A4F"/>
    <w:multiLevelType w:val="hybridMultilevel"/>
    <w:tmpl w:val="B764021A"/>
    <w:lvl w:ilvl="0" w:tplc="9EF481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F43DB4"/>
    <w:multiLevelType w:val="hybridMultilevel"/>
    <w:tmpl w:val="EC1C8F7E"/>
    <w:lvl w:ilvl="0" w:tplc="9EF481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600786"/>
    <w:multiLevelType w:val="hybridMultilevel"/>
    <w:tmpl w:val="8EC6C1C0"/>
    <w:lvl w:ilvl="0" w:tplc="9EF481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DCF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7630A7"/>
    <w:multiLevelType w:val="hybridMultilevel"/>
    <w:tmpl w:val="4914E958"/>
    <w:lvl w:ilvl="0" w:tplc="1AD0F0B2">
      <w:start w:val="1"/>
      <w:numFmt w:val="decimal"/>
      <w:lvlText w:val="%1."/>
      <w:lvlJc w:val="left"/>
      <w:pPr>
        <w:tabs>
          <w:tab w:val="num" w:pos="42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7B6F78"/>
    <w:multiLevelType w:val="hybridMultilevel"/>
    <w:tmpl w:val="8EC6C1C0"/>
    <w:lvl w:ilvl="0" w:tplc="9EF481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EDCFC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EC"/>
    <w:rsid w:val="00011B12"/>
    <w:rsid w:val="00026BAB"/>
    <w:rsid w:val="00030CA8"/>
    <w:rsid w:val="000365DE"/>
    <w:rsid w:val="00043EF3"/>
    <w:rsid w:val="000458DA"/>
    <w:rsid w:val="00047581"/>
    <w:rsid w:val="00067F75"/>
    <w:rsid w:val="00093B83"/>
    <w:rsid w:val="000A1D35"/>
    <w:rsid w:val="000B3FA8"/>
    <w:rsid w:val="000B3FA9"/>
    <w:rsid w:val="000D491D"/>
    <w:rsid w:val="000F0D3C"/>
    <w:rsid w:val="00107B59"/>
    <w:rsid w:val="001241B4"/>
    <w:rsid w:val="001321F2"/>
    <w:rsid w:val="001346A2"/>
    <w:rsid w:val="00136E37"/>
    <w:rsid w:val="00141DE0"/>
    <w:rsid w:val="001437DF"/>
    <w:rsid w:val="00166924"/>
    <w:rsid w:val="001A31A6"/>
    <w:rsid w:val="00204AB8"/>
    <w:rsid w:val="00204E8B"/>
    <w:rsid w:val="0020598A"/>
    <w:rsid w:val="002176AE"/>
    <w:rsid w:val="00224CFB"/>
    <w:rsid w:val="00256B4E"/>
    <w:rsid w:val="00260BC9"/>
    <w:rsid w:val="00265858"/>
    <w:rsid w:val="00272FC9"/>
    <w:rsid w:val="00274FBD"/>
    <w:rsid w:val="002A68CB"/>
    <w:rsid w:val="002A791F"/>
    <w:rsid w:val="002D1D19"/>
    <w:rsid w:val="002D2B41"/>
    <w:rsid w:val="002D728F"/>
    <w:rsid w:val="00326FE6"/>
    <w:rsid w:val="0035497A"/>
    <w:rsid w:val="00394959"/>
    <w:rsid w:val="003F1DE7"/>
    <w:rsid w:val="003F6491"/>
    <w:rsid w:val="004541B2"/>
    <w:rsid w:val="0048244E"/>
    <w:rsid w:val="004834D4"/>
    <w:rsid w:val="004879DC"/>
    <w:rsid w:val="004909C1"/>
    <w:rsid w:val="004A3B10"/>
    <w:rsid w:val="004C1427"/>
    <w:rsid w:val="004C2A83"/>
    <w:rsid w:val="004D2485"/>
    <w:rsid w:val="004F1C95"/>
    <w:rsid w:val="005034C4"/>
    <w:rsid w:val="0050751E"/>
    <w:rsid w:val="00507AA1"/>
    <w:rsid w:val="00513B99"/>
    <w:rsid w:val="005163B5"/>
    <w:rsid w:val="00530177"/>
    <w:rsid w:val="00533AAF"/>
    <w:rsid w:val="00534229"/>
    <w:rsid w:val="0054435A"/>
    <w:rsid w:val="00550490"/>
    <w:rsid w:val="00550F50"/>
    <w:rsid w:val="00552DE6"/>
    <w:rsid w:val="005539D7"/>
    <w:rsid w:val="00560D4A"/>
    <w:rsid w:val="00581A45"/>
    <w:rsid w:val="005855B3"/>
    <w:rsid w:val="005A013C"/>
    <w:rsid w:val="005A096C"/>
    <w:rsid w:val="005A10D3"/>
    <w:rsid w:val="005A3353"/>
    <w:rsid w:val="005C19AB"/>
    <w:rsid w:val="005D17EE"/>
    <w:rsid w:val="005E21F7"/>
    <w:rsid w:val="00621B74"/>
    <w:rsid w:val="00621CC5"/>
    <w:rsid w:val="0062295F"/>
    <w:rsid w:val="0063552C"/>
    <w:rsid w:val="00640CDE"/>
    <w:rsid w:val="00646C68"/>
    <w:rsid w:val="00664423"/>
    <w:rsid w:val="00665BDE"/>
    <w:rsid w:val="00681F76"/>
    <w:rsid w:val="006B1233"/>
    <w:rsid w:val="006B256B"/>
    <w:rsid w:val="006B508B"/>
    <w:rsid w:val="006D4940"/>
    <w:rsid w:val="0070070B"/>
    <w:rsid w:val="00704F73"/>
    <w:rsid w:val="00711ED3"/>
    <w:rsid w:val="007234A8"/>
    <w:rsid w:val="0074052D"/>
    <w:rsid w:val="007969A8"/>
    <w:rsid w:val="007A0922"/>
    <w:rsid w:val="007E16D2"/>
    <w:rsid w:val="007E7CF0"/>
    <w:rsid w:val="00834DEC"/>
    <w:rsid w:val="00836FAB"/>
    <w:rsid w:val="008407D9"/>
    <w:rsid w:val="00864645"/>
    <w:rsid w:val="00866968"/>
    <w:rsid w:val="008769AF"/>
    <w:rsid w:val="00876A20"/>
    <w:rsid w:val="008A2529"/>
    <w:rsid w:val="008E4E20"/>
    <w:rsid w:val="00920BCA"/>
    <w:rsid w:val="009622C3"/>
    <w:rsid w:val="009652BA"/>
    <w:rsid w:val="00994144"/>
    <w:rsid w:val="009A1361"/>
    <w:rsid w:val="009C0E9B"/>
    <w:rsid w:val="009E7C12"/>
    <w:rsid w:val="009F62FC"/>
    <w:rsid w:val="00A00BFE"/>
    <w:rsid w:val="00A037C1"/>
    <w:rsid w:val="00A2005A"/>
    <w:rsid w:val="00A40CCB"/>
    <w:rsid w:val="00A64029"/>
    <w:rsid w:val="00A72A02"/>
    <w:rsid w:val="00A868AD"/>
    <w:rsid w:val="00AC56D9"/>
    <w:rsid w:val="00AC5EB3"/>
    <w:rsid w:val="00AD6B43"/>
    <w:rsid w:val="00AF1D06"/>
    <w:rsid w:val="00B14098"/>
    <w:rsid w:val="00B32D19"/>
    <w:rsid w:val="00B3405B"/>
    <w:rsid w:val="00B47EE0"/>
    <w:rsid w:val="00B54BB3"/>
    <w:rsid w:val="00B61E82"/>
    <w:rsid w:val="00B86355"/>
    <w:rsid w:val="00B9726E"/>
    <w:rsid w:val="00BA5EC5"/>
    <w:rsid w:val="00C018D4"/>
    <w:rsid w:val="00C05DC8"/>
    <w:rsid w:val="00C348CA"/>
    <w:rsid w:val="00C43F66"/>
    <w:rsid w:val="00C60C24"/>
    <w:rsid w:val="00C64200"/>
    <w:rsid w:val="00C96C4B"/>
    <w:rsid w:val="00CA2B7E"/>
    <w:rsid w:val="00CB290E"/>
    <w:rsid w:val="00CC3E0E"/>
    <w:rsid w:val="00CD1BBC"/>
    <w:rsid w:val="00CF444C"/>
    <w:rsid w:val="00CF7722"/>
    <w:rsid w:val="00D02413"/>
    <w:rsid w:val="00D03FB5"/>
    <w:rsid w:val="00D11C28"/>
    <w:rsid w:val="00D56C97"/>
    <w:rsid w:val="00D606AA"/>
    <w:rsid w:val="00D64A59"/>
    <w:rsid w:val="00D97216"/>
    <w:rsid w:val="00DA3768"/>
    <w:rsid w:val="00DB5683"/>
    <w:rsid w:val="00DE0D53"/>
    <w:rsid w:val="00DE3A01"/>
    <w:rsid w:val="00DE63E0"/>
    <w:rsid w:val="00DF2F90"/>
    <w:rsid w:val="00DF49A0"/>
    <w:rsid w:val="00E15057"/>
    <w:rsid w:val="00E3249B"/>
    <w:rsid w:val="00E40CEB"/>
    <w:rsid w:val="00E411FE"/>
    <w:rsid w:val="00E47B6A"/>
    <w:rsid w:val="00E73244"/>
    <w:rsid w:val="00EA1B0E"/>
    <w:rsid w:val="00EB7623"/>
    <w:rsid w:val="00EC1417"/>
    <w:rsid w:val="00EC4BC8"/>
    <w:rsid w:val="00EE132D"/>
    <w:rsid w:val="00EE782C"/>
    <w:rsid w:val="00EF0E86"/>
    <w:rsid w:val="00F21D75"/>
    <w:rsid w:val="00F4132E"/>
    <w:rsid w:val="00F7164C"/>
    <w:rsid w:val="00F71976"/>
    <w:rsid w:val="00FA4BC5"/>
    <w:rsid w:val="00FB06AF"/>
    <w:rsid w:val="00FB5D9B"/>
    <w:rsid w:val="00FC7E9C"/>
    <w:rsid w:val="00FD7B0C"/>
    <w:rsid w:val="00FE7FA2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5DAC2C"/>
  <w15:docId w15:val="{32ADB8CE-2CF6-A744-BF9C-3B728360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D4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1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21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21CC5"/>
  </w:style>
  <w:style w:type="table" w:styleId="a6">
    <w:name w:val="Table Grid"/>
    <w:basedOn w:val="a1"/>
    <w:rsid w:val="00C642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879DC"/>
    <w:rPr>
      <w:rFonts w:ascii="Arial" w:eastAsia="新細明體" w:hAnsi="Arial"/>
      <w:sz w:val="18"/>
      <w:szCs w:val="18"/>
    </w:rPr>
  </w:style>
  <w:style w:type="paragraph" w:styleId="a8">
    <w:name w:val="Body Text Indent"/>
    <w:basedOn w:val="a"/>
    <w:link w:val="a9"/>
    <w:rsid w:val="005539D7"/>
    <w:pPr>
      <w:widowControl/>
      <w:autoSpaceDE w:val="0"/>
      <w:autoSpaceDN w:val="0"/>
      <w:adjustRightInd w:val="0"/>
      <w:spacing w:line="480" w:lineRule="auto"/>
      <w:ind w:firstLineChars="200" w:firstLine="920"/>
      <w:jc w:val="left"/>
      <w:textDirection w:val="lrTbV"/>
      <w:textAlignment w:val="center"/>
    </w:pPr>
    <w:rPr>
      <w:rFonts w:ascii="標楷體" w:eastAsia="標楷體"/>
      <w:bCs/>
      <w:spacing w:val="20"/>
      <w:kern w:val="0"/>
      <w:sz w:val="44"/>
      <w:szCs w:val="20"/>
    </w:rPr>
  </w:style>
  <w:style w:type="character" w:customStyle="1" w:styleId="a9">
    <w:name w:val="本文縮排 字元"/>
    <w:link w:val="a8"/>
    <w:rsid w:val="005539D7"/>
    <w:rPr>
      <w:rFonts w:ascii="標楷體" w:eastAsia="標楷體"/>
      <w:bCs/>
      <w:spacing w:val="2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2F3A-2B88-44E8-9A7D-9AF47080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營邦企業獎學金施行辦法</dc:title>
  <dc:creator>史孟祥</dc:creator>
  <cp:lastModifiedBy>Windows 使用者</cp:lastModifiedBy>
  <cp:revision>2</cp:revision>
  <cp:lastPrinted>2015-05-22T07:34:00Z</cp:lastPrinted>
  <dcterms:created xsi:type="dcterms:W3CDTF">2022-10-12T03:24:00Z</dcterms:created>
  <dcterms:modified xsi:type="dcterms:W3CDTF">2022-10-12T03:24:00Z</dcterms:modified>
</cp:coreProperties>
</file>